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DC18" w14:textId="6E9EBAED" w:rsidR="008E012A" w:rsidRPr="008E012A" w:rsidRDefault="008E012A" w:rsidP="008E012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012A">
        <w:rPr>
          <w:rFonts w:ascii="Arial" w:hAnsi="Arial" w:cs="Arial"/>
          <w:bCs/>
          <w:sz w:val="24"/>
          <w:szCs w:val="24"/>
        </w:rPr>
        <w:t xml:space="preserve">Diário Oficial Poder </w:t>
      </w:r>
      <w:proofErr w:type="spellStart"/>
      <w:r w:rsidRPr="008E012A">
        <w:rPr>
          <w:rFonts w:ascii="Arial" w:hAnsi="Arial" w:cs="Arial"/>
          <w:bCs/>
          <w:sz w:val="24"/>
          <w:szCs w:val="24"/>
        </w:rPr>
        <w:t>Excutivo</w:t>
      </w:r>
      <w:proofErr w:type="spellEnd"/>
      <w:r w:rsidRPr="008E012A">
        <w:rPr>
          <w:rFonts w:ascii="Arial" w:hAnsi="Arial" w:cs="Arial"/>
          <w:bCs/>
          <w:sz w:val="24"/>
          <w:szCs w:val="24"/>
        </w:rPr>
        <w:t xml:space="preserve"> - Seção I – sábado, 14 de dezembro de 2019 – p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8E012A">
        <w:rPr>
          <w:rFonts w:ascii="Arial" w:hAnsi="Arial" w:cs="Arial"/>
          <w:bCs/>
          <w:sz w:val="24"/>
          <w:szCs w:val="24"/>
        </w:rPr>
        <w:t>162 e 163.</w:t>
      </w:r>
    </w:p>
    <w:p w14:paraId="79A75111" w14:textId="77777777" w:rsidR="008E012A" w:rsidRDefault="008E012A" w:rsidP="008E01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DDFCE7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BE9FB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SEGURANÇA PÚBLICA POLÍCIA CIVIL DO ESTADO </w:t>
      </w:r>
      <w:bookmarkStart w:id="0" w:name="_GoBack"/>
      <w:bookmarkEnd w:id="0"/>
    </w:p>
    <w:p w14:paraId="4A8C27A3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D96FCD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DELEGACIA GERAL DE POLÍCIA DR. MAURÍCIO HENRIQUE GUIMARÃES PEREIRA </w:t>
      </w:r>
    </w:p>
    <w:p w14:paraId="19A318A4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F50726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Academia de Polícia Dr. Coriolano Nogueira Cobra </w:t>
      </w:r>
    </w:p>
    <w:p w14:paraId="731FFFCA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A4D10F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Secretaria de Concursos Públicos </w:t>
      </w:r>
    </w:p>
    <w:p w14:paraId="26F4FCD9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Comunicado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94E6DA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Acadepol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nº S 159.380/2019 – Processo Seletivo de Professor Temporário de Criminologia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6900C1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Comissão do Processo Seletivo de Professor Temporário de Criminologia, publica a atribuição de pontos aos títulos apresentados pelos candidatos aprovados no referido certame e sua respectiva classificação final, de acordo com as disposições do Capítulo VIII – dos Documentos e Títulos e do Capítulo IX – Das Disposições Finais itens 1 a 7, observando o limite de vagas nas circunscrições policiais, consoante estabelecido no item II – Das Vagas, do Edital de Abertura, na seguinte conformidade: </w:t>
      </w:r>
    </w:p>
    <w:p w14:paraId="0D4EB180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Academia de Polícia “Dr. Coriolano Nogueira Cobra” (Capital e Grande São Paulo) - 10 vagas;</w:t>
      </w:r>
    </w:p>
    <w:p w14:paraId="1EFC369F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C8314D" w14:textId="2F33D3A6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4340ED" wp14:editId="51C289F8">
            <wp:extent cx="5400040" cy="490918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3203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36B2B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30E70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DB2E7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C54E6A" w14:textId="56730B73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1E72EE" wp14:editId="3B376038">
            <wp:extent cx="5400040" cy="35344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1426" w14:textId="77777777" w:rsidR="008E012A" w:rsidRDefault="008E012A" w:rsidP="008E0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F9E347" w14:textId="77777777" w:rsidR="00CA5DCD" w:rsidRDefault="008E012A"/>
    <w:sectPr w:rsidR="00CA5DCD" w:rsidSect="008E01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77"/>
    <w:rsid w:val="00772F64"/>
    <w:rsid w:val="008E012A"/>
    <w:rsid w:val="00903A77"/>
    <w:rsid w:val="00B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0203"/>
  <w15:chartTrackingRefBased/>
  <w15:docId w15:val="{91341030-7784-484B-BAF9-D7CDB0F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Dias da Gama</dc:creator>
  <cp:keywords/>
  <dc:description/>
  <cp:lastModifiedBy>Regiane Dias da Gama</cp:lastModifiedBy>
  <cp:revision>2</cp:revision>
  <dcterms:created xsi:type="dcterms:W3CDTF">2019-12-16T13:08:00Z</dcterms:created>
  <dcterms:modified xsi:type="dcterms:W3CDTF">2019-12-16T13:09:00Z</dcterms:modified>
</cp:coreProperties>
</file>